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2502B" w14:textId="497B5C61" w:rsidR="005C4D45" w:rsidRDefault="005C4D45" w:rsidP="005C4D45">
      <w:pPr>
        <w:jc w:val="center"/>
      </w:pPr>
      <w:r>
        <w:rPr>
          <w:noProof/>
        </w:rPr>
        <w:drawing>
          <wp:inline distT="0" distB="0" distL="0" distR="0" wp14:anchorId="1C93CDE2" wp14:editId="6D4E0601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283"/>
      </w:tblGrid>
      <w:tr w:rsidR="000C5A23" w14:paraId="1B2DDE2F" w14:textId="77777777" w:rsidTr="000C5A23">
        <w:tc>
          <w:tcPr>
            <w:tcW w:w="9283" w:type="dxa"/>
            <w:hideMark/>
          </w:tcPr>
          <w:p w14:paraId="1CCF591E" w14:textId="77777777" w:rsidR="000C5A23" w:rsidRPr="000C5A23" w:rsidRDefault="000C5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 w:rsidRPr="000C5A2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 w:eastAsia="en-US"/>
              </w:rPr>
              <w:t xml:space="preserve">ДИМЕРСЬКА </w:t>
            </w:r>
            <w:r w:rsidRPr="000C5A23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 xml:space="preserve">  С</w:t>
            </w:r>
            <w:r w:rsidRPr="000C5A2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 w:eastAsia="en-US"/>
              </w:rPr>
              <w:t xml:space="preserve">ЕЛИЩНА  </w:t>
            </w:r>
            <w:r w:rsidRPr="000C5A23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 xml:space="preserve">  РАДА</w:t>
            </w:r>
          </w:p>
          <w:p w14:paraId="599A9AB4" w14:textId="77777777" w:rsidR="000C5A23" w:rsidRPr="000C5A23" w:rsidRDefault="000C5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 w:rsidRPr="000C5A23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>ВИШГОРОДСЬКОГО   РАЙОНУ   КИЇВСЬКОЇ   ОБЛАСТІ</w:t>
            </w:r>
          </w:p>
        </w:tc>
      </w:tr>
    </w:tbl>
    <w:p w14:paraId="7B2C8090" w14:textId="77777777" w:rsidR="004B2B8E" w:rsidRDefault="000C5A23" w:rsidP="004B2B8E">
      <w:pPr>
        <w:ind w:right="450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A9A298" wp14:editId="03295047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3F2C2C33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</w:p>
    <w:p w14:paraId="59DACAE2" w14:textId="08568B59" w:rsidR="00146F2D" w:rsidRPr="004B2B8E" w:rsidRDefault="00146F2D" w:rsidP="004B2B8E">
      <w:pPr>
        <w:ind w:right="450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</w:t>
      </w:r>
    </w:p>
    <w:p w14:paraId="39A63092" w14:textId="77777777" w:rsidR="00146F2D" w:rsidRDefault="00146F2D" w:rsidP="00146F2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21D2B" w14:textId="77777777" w:rsidR="00146F2D" w:rsidRDefault="00146F2D" w:rsidP="00146F2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5C313" w14:textId="77777777" w:rsidR="00146F2D" w:rsidRDefault="00146F2D" w:rsidP="00146F2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VІІІ скликання</w:t>
      </w:r>
    </w:p>
    <w:p w14:paraId="272536BE" w14:textId="478EE3D2" w:rsidR="000C5A23" w:rsidRPr="005C4D45" w:rsidRDefault="00146F2D" w:rsidP="005C4D45">
      <w:pPr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="000C5A23" w:rsidRPr="000C5A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рішення селищної ради                                         </w:t>
      </w:r>
    </w:p>
    <w:p w14:paraId="7EAA987E" w14:textId="77777777" w:rsidR="005C4D45" w:rsidRDefault="005C4D45" w:rsidP="000C5A23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0C5A23" w:rsidRPr="000C5A23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2458-38-У1І від  23.12.19р.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C5A23" w:rsidRPr="000C5A23">
        <w:rPr>
          <w:rFonts w:ascii="Times New Roman" w:hAnsi="Times New Roman" w:cs="Times New Roman"/>
          <w:b/>
          <w:bCs/>
          <w:sz w:val="28"/>
          <w:szCs w:val="28"/>
          <w:lang w:val="uk-UA"/>
        </w:rPr>
        <w:t>«Про  селищний бюджет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C5A23" w:rsidRPr="000C5A2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  <w:proofErr w:type="spellEnd"/>
      <w:r w:rsidR="000C5A23" w:rsidRPr="000C5A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14:paraId="68727FA3" w14:textId="49D4BBD0" w:rsidR="000C5A23" w:rsidRPr="000C5A23" w:rsidRDefault="005C4D45" w:rsidP="000C5A23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</w:t>
      </w:r>
      <w:r w:rsidR="000C5A23" w:rsidRPr="000C5A23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селищної ради на 2020рік»</w:t>
      </w:r>
    </w:p>
    <w:p w14:paraId="0B978136" w14:textId="77777777" w:rsidR="000C5A23" w:rsidRPr="000C5A23" w:rsidRDefault="000C5A23" w:rsidP="000C5A23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E0A8D31" w14:textId="77777777" w:rsidR="00BC3F49" w:rsidRDefault="000C5A23" w:rsidP="00263BB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63BB9" w:rsidRPr="00263BB9">
        <w:rPr>
          <w:rFonts w:ascii="Times New Roman" w:hAnsi="Times New Roman" w:cs="Times New Roman"/>
          <w:sz w:val="28"/>
          <w:szCs w:val="28"/>
          <w:lang w:val="uk-UA"/>
        </w:rPr>
        <w:t>Керуючись ст. 26,61,64 Закону України «Про місцеве самоврядування в Україні», ст. 13, 23, 71, 78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 w:rsidR="00BC3F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BB9" w:rsidRPr="00263BB9">
        <w:rPr>
          <w:rFonts w:ascii="Times New Roman" w:hAnsi="Times New Roman" w:cs="Times New Roman"/>
          <w:sz w:val="28"/>
          <w:szCs w:val="28"/>
          <w:lang w:val="uk-UA"/>
        </w:rPr>
        <w:t>селищн</w:t>
      </w:r>
      <w:r w:rsidR="00BC3F4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63BB9" w:rsidRPr="00263BB9">
        <w:rPr>
          <w:rFonts w:ascii="Times New Roman" w:hAnsi="Times New Roman" w:cs="Times New Roman"/>
          <w:sz w:val="28"/>
          <w:szCs w:val="28"/>
          <w:lang w:val="uk-UA"/>
        </w:rPr>
        <w:t xml:space="preserve">  рад</w:t>
      </w:r>
      <w:r w:rsidR="00BC3F49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6F796887" w14:textId="3923D0B5" w:rsidR="00263BB9" w:rsidRDefault="00263BB9" w:rsidP="00263BB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0C5A23"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</w:p>
    <w:p w14:paraId="72937718" w14:textId="77777777" w:rsidR="00BC3F49" w:rsidRDefault="00BC3F49" w:rsidP="00BC3F49">
      <w:pPr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1B817B26" w14:textId="77777777" w:rsidR="000C5A23" w:rsidRPr="000C5A23" w:rsidRDefault="000C5A23" w:rsidP="000C5A2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15E2E0E" w14:textId="6B160C18" w:rsidR="000C5A23" w:rsidRPr="000C5A23" w:rsidRDefault="000C5A23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Pr="000C5A23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</w:t>
      </w:r>
      <w:proofErr w:type="spellStart"/>
      <w:r w:rsidRPr="000C5A23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23.12.2019 року  № 2458-38-У11 «Про  селищний бюджет </w:t>
      </w:r>
      <w:proofErr w:type="spellStart"/>
      <w:r w:rsidRPr="000C5A23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на 2020 рік» та додатків №  1, 3, до рішення сесії:</w:t>
      </w:r>
    </w:p>
    <w:p w14:paraId="2519B358" w14:textId="581F0401" w:rsidR="000C5A23" w:rsidRPr="006A27B5" w:rsidRDefault="006A27B5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C5A23" w:rsidRPr="006A27B5">
        <w:rPr>
          <w:rFonts w:ascii="Times New Roman" w:hAnsi="Times New Roman" w:cs="Times New Roman"/>
          <w:sz w:val="28"/>
          <w:szCs w:val="28"/>
          <w:lang w:val="uk-UA"/>
        </w:rPr>
        <w:t>У зв</w:t>
      </w:r>
      <w:r w:rsidR="000C5A23" w:rsidRPr="006A27B5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="000C5A23" w:rsidRPr="006A27B5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0C5A23" w:rsidRPr="006A27B5">
        <w:rPr>
          <w:rFonts w:ascii="Times New Roman" w:hAnsi="Times New Roman" w:cs="Times New Roman"/>
          <w:sz w:val="28"/>
          <w:szCs w:val="28"/>
          <w:lang w:val="uk-UA"/>
        </w:rPr>
        <w:t xml:space="preserve"> з необхідністю, провести перерозподіл бюджетних асигнувань загального фонду селищного бюджету в межах обсягу бюджетних призначень, в т. ч.:</w:t>
      </w:r>
    </w:p>
    <w:p w14:paraId="6601EBCB" w14:textId="4BF52495" w:rsidR="000C5A23" w:rsidRPr="006A27B5" w:rsidRDefault="006A27B5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0C5A23" w:rsidRPr="006A27B5">
        <w:rPr>
          <w:rFonts w:ascii="Times New Roman" w:hAnsi="Times New Roman" w:cs="Times New Roman"/>
          <w:sz w:val="28"/>
          <w:szCs w:val="28"/>
          <w:lang w:val="uk-UA"/>
        </w:rPr>
        <w:t>По ТКВКБМС 0111010 «Надання дошкільної освіти» :</w:t>
      </w:r>
    </w:p>
    <w:p w14:paraId="72BFA6C1" w14:textId="495FB0A5" w:rsidR="000C5A23" w:rsidRPr="000C5A23" w:rsidRDefault="006A27B5" w:rsidP="006A27B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C5A23" w:rsidRPr="000C5A23">
        <w:rPr>
          <w:rFonts w:ascii="Times New Roman" w:hAnsi="Times New Roman" w:cs="Times New Roman"/>
          <w:sz w:val="28"/>
          <w:szCs w:val="28"/>
          <w:lang w:val="uk-UA"/>
        </w:rPr>
        <w:t>КЕКВ 2274 «оплата природнього газу» зменшити на 85265 грн;</w:t>
      </w:r>
    </w:p>
    <w:p w14:paraId="3D6D3C6A" w14:textId="77777777" w:rsidR="000C5A23" w:rsidRP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2273 «оплата електроенергії» зменшити на 2590 грн;</w:t>
      </w:r>
    </w:p>
    <w:p w14:paraId="22B3838E" w14:textId="77777777" w:rsidR="000C5A23" w:rsidRP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2250  «видатки на відрядження» зменшити на 1220 грн.;</w:t>
      </w:r>
    </w:p>
    <w:p w14:paraId="5BCA9848" w14:textId="77777777" w:rsidR="000C5A23" w:rsidRP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2240 «оплата послуг (крім комунальних)» зменшити на 4500 грн.</w:t>
      </w:r>
    </w:p>
    <w:p w14:paraId="0640D6C1" w14:textId="77777777" w:rsidR="000C5A23" w:rsidRP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2120 «нарахування на зарплату» збільшити на 14200 грн.,</w:t>
      </w:r>
    </w:p>
    <w:p w14:paraId="007B605E" w14:textId="77777777" w:rsidR="000C5A23" w:rsidRP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2210 «предмети, матеріали,» збільшити на 29875 грн.;</w:t>
      </w:r>
    </w:p>
    <w:p w14:paraId="182C96BF" w14:textId="77777777" w:rsidR="000C5A23" w:rsidRP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2240 «оплата послуг (крім комунальних)» збільшити на 49500 грн. ( на облаштування блискавкозахисту).</w:t>
      </w:r>
    </w:p>
    <w:p w14:paraId="019FD164" w14:textId="690FBC77" w:rsidR="000C5A23" w:rsidRPr="006A27B5" w:rsidRDefault="006A27B5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="000C5A23" w:rsidRPr="006A27B5">
        <w:rPr>
          <w:rFonts w:ascii="Times New Roman" w:hAnsi="Times New Roman" w:cs="Times New Roman"/>
          <w:sz w:val="28"/>
          <w:szCs w:val="28"/>
          <w:lang w:val="uk-UA"/>
        </w:rPr>
        <w:t>По ТКВКБМС 0114060 «Забезпечення діяльності палаців і будинків культури, клубів, центрів дозвілля та ін.» :</w:t>
      </w:r>
    </w:p>
    <w:p w14:paraId="6B30AA8D" w14:textId="77777777" w:rsidR="000C5A23" w:rsidRP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2111 «заробітна плата» зменшити на 800 грн.,</w:t>
      </w:r>
    </w:p>
    <w:p w14:paraId="450BD4C7" w14:textId="77777777" w:rsidR="000C5A23" w:rsidRP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2120 «нарахування на заробітну плату» збільшити на 800 грн.</w:t>
      </w:r>
    </w:p>
    <w:p w14:paraId="71EEB320" w14:textId="46E8455F" w:rsidR="000C5A23" w:rsidRDefault="000C5A23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BA1F7B" w14:textId="77777777" w:rsidR="007D5E52" w:rsidRPr="000C5A23" w:rsidRDefault="007D5E52" w:rsidP="006A27B5">
      <w:pPr>
        <w:pStyle w:val="a3"/>
        <w:ind w:left="9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6A61D470" w14:textId="77777777" w:rsidR="006A27B5" w:rsidRDefault="006A27B5" w:rsidP="006A27B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0C5A23"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кошторису спеціального фонду бюджету в частині власних надходжень бюджетних установ – «Плата за послуги бюджетних установ» КБКД 25010100  (ф 4-1):   </w:t>
      </w:r>
    </w:p>
    <w:p w14:paraId="6D5AD4D9" w14:textId="6FD5D291" w:rsidR="000C5A23" w:rsidRPr="000C5A23" w:rsidRDefault="006A27B5" w:rsidP="006A27B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C5A23" w:rsidRPr="000C5A2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0C5A23" w:rsidRPr="000C5A23">
        <w:rPr>
          <w:rFonts w:ascii="Times New Roman" w:hAnsi="Times New Roman" w:cs="Times New Roman"/>
          <w:sz w:val="28"/>
          <w:szCs w:val="28"/>
          <w:lang w:val="uk-UA"/>
        </w:rPr>
        <w:t>меншити на 270000 грн., в зв</w:t>
      </w:r>
      <w:r w:rsidR="000C5A23" w:rsidRPr="000C5A23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="000C5A23" w:rsidRPr="000C5A23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0C5A23"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з призупиненням функціонування дошкільного закладу на період карантину;</w:t>
      </w:r>
    </w:p>
    <w:p w14:paraId="50A47D58" w14:textId="77777777" w:rsidR="000C5A23" w:rsidRPr="000C5A23" w:rsidRDefault="000C5A23" w:rsidP="000C5A23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14:paraId="51698431" w14:textId="77777777" w:rsidR="000C5A23" w:rsidRPr="000C5A23" w:rsidRDefault="000C5A23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2) По ТКВКБМС 0111010 «Надання дошкільної освіти» відповідно зменшити видатки на 270000 грн. :</w:t>
      </w:r>
    </w:p>
    <w:p w14:paraId="580122DE" w14:textId="77777777" w:rsidR="000C5A23" w:rsidRPr="000C5A23" w:rsidRDefault="000C5A23" w:rsidP="006A27B5">
      <w:pPr>
        <w:ind w:left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 КЕКВ 2111 «оплата праці» на 55000грн.,</w:t>
      </w:r>
    </w:p>
    <w:p w14:paraId="3EA37B09" w14:textId="78FBED6C" w:rsidR="000C5A23" w:rsidRPr="000C5A23" w:rsidRDefault="000C5A23" w:rsidP="006A27B5">
      <w:pPr>
        <w:ind w:left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2120 «нарахування на зарплату» на 12000 грн.,</w:t>
      </w:r>
    </w:p>
    <w:p w14:paraId="20B3E0B0" w14:textId="73D04609" w:rsidR="000C5A23" w:rsidRPr="000C5A23" w:rsidRDefault="000C5A23" w:rsidP="006A27B5">
      <w:pPr>
        <w:ind w:left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5A23">
        <w:rPr>
          <w:rFonts w:ascii="Times New Roman" w:hAnsi="Times New Roman" w:cs="Times New Roman"/>
          <w:sz w:val="28"/>
          <w:szCs w:val="28"/>
          <w:lang w:val="uk-UA"/>
        </w:rPr>
        <w:t>КЕКВ 2230 «продукти харчування» на 203000грн.</w:t>
      </w:r>
    </w:p>
    <w:p w14:paraId="2FBF804D" w14:textId="77777777" w:rsidR="000C5A23" w:rsidRPr="000C5A23" w:rsidRDefault="000C5A23" w:rsidP="006A27B5">
      <w:pPr>
        <w:ind w:left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A9E4EF" w14:textId="61C29345" w:rsidR="000C5A23" w:rsidRPr="006A27B5" w:rsidRDefault="006A27B5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7B5">
        <w:rPr>
          <w:rFonts w:ascii="Times New Roman" w:hAnsi="Times New Roman" w:cs="Times New Roman"/>
          <w:bCs/>
          <w:sz w:val="28"/>
          <w:szCs w:val="28"/>
          <w:lang w:val="uk-UA"/>
        </w:rPr>
        <w:t>3.Внести зміни до спеціального фонду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5A23" w:rsidRPr="006A27B5">
        <w:rPr>
          <w:rFonts w:ascii="Times New Roman" w:hAnsi="Times New Roman" w:cs="Times New Roman"/>
          <w:sz w:val="28"/>
          <w:szCs w:val="28"/>
          <w:lang w:val="uk-UA"/>
        </w:rPr>
        <w:t>бюджету по КБКД 25020100 «гранти та дарунки» в зв</w:t>
      </w:r>
      <w:r w:rsidR="000C5A23" w:rsidRPr="006A27B5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="000C5A23" w:rsidRPr="006A27B5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0C5A23" w:rsidRPr="006A27B5">
        <w:rPr>
          <w:rFonts w:ascii="Times New Roman" w:hAnsi="Times New Roman" w:cs="Times New Roman"/>
          <w:sz w:val="28"/>
          <w:szCs w:val="28"/>
          <w:lang w:val="uk-UA"/>
        </w:rPr>
        <w:t xml:space="preserve"> з надходженням благодійної допомоги в натуральній формі в сумі 35649 грн. та направити на видатки по ТКВКБМС 0111010 «Надання дошкільної освіти» по              </w:t>
      </w:r>
    </w:p>
    <w:p w14:paraId="70C0924B" w14:textId="77777777" w:rsidR="000C5A23" w:rsidRPr="000C5A23" w:rsidRDefault="000C5A23" w:rsidP="006A27B5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       КЕКВ 2210 «предмети, матеріали,» +35649 грн.</w:t>
      </w:r>
    </w:p>
    <w:p w14:paraId="26B92F8C" w14:textId="77777777" w:rsidR="000C5A23" w:rsidRPr="000C5A23" w:rsidRDefault="000C5A23" w:rsidP="006A27B5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61E1B5" w14:textId="33ABCF00" w:rsidR="000C5A23" w:rsidRPr="000C5A23" w:rsidRDefault="000C5A23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A23">
        <w:rPr>
          <w:rFonts w:ascii="Times New Roman" w:hAnsi="Times New Roman" w:cs="Times New Roman"/>
          <w:sz w:val="28"/>
          <w:szCs w:val="28"/>
          <w:lang w:val="uk-UA"/>
        </w:rPr>
        <w:t>4.Внести відповідні зміни до розпису  видатків селищного бюджету, кошторисів та планів асигнувань бюджетних установ.</w:t>
      </w:r>
    </w:p>
    <w:p w14:paraId="2B1C9A0C" w14:textId="77777777" w:rsidR="000C5A23" w:rsidRPr="000C5A23" w:rsidRDefault="000C5A23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4E882B" w14:textId="28085186" w:rsidR="000C5A23" w:rsidRPr="000C5A23" w:rsidRDefault="000C5A23" w:rsidP="006A27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7B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C5A2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 виконанням даного  рішення  покласти на постійну комісію з питань  </w:t>
      </w:r>
      <w:r w:rsidR="006A27B5">
        <w:rPr>
          <w:rFonts w:ascii="Times New Roman" w:hAnsi="Times New Roman" w:cs="Times New Roman"/>
          <w:sz w:val="28"/>
          <w:szCs w:val="28"/>
          <w:lang w:val="uk-UA"/>
        </w:rPr>
        <w:t xml:space="preserve">фінансів, </w:t>
      </w:r>
      <w:r w:rsidRPr="000C5A23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6A27B5">
        <w:rPr>
          <w:rFonts w:ascii="Times New Roman" w:hAnsi="Times New Roman" w:cs="Times New Roman"/>
          <w:sz w:val="28"/>
          <w:szCs w:val="28"/>
          <w:lang w:val="uk-UA"/>
        </w:rPr>
        <w:t>, планування с</w:t>
      </w:r>
      <w:r w:rsidRPr="000C5A23">
        <w:rPr>
          <w:rFonts w:ascii="Times New Roman" w:hAnsi="Times New Roman" w:cs="Times New Roman"/>
          <w:sz w:val="28"/>
          <w:szCs w:val="28"/>
          <w:lang w:val="uk-UA"/>
        </w:rPr>
        <w:t>оціально-економічного  розвитку</w:t>
      </w:r>
      <w:r w:rsidR="006A27B5">
        <w:rPr>
          <w:rFonts w:ascii="Times New Roman" w:hAnsi="Times New Roman" w:cs="Times New Roman"/>
          <w:sz w:val="28"/>
          <w:szCs w:val="28"/>
          <w:lang w:val="uk-UA"/>
        </w:rPr>
        <w:t>, інвестицій та міжнародного співробітництва</w:t>
      </w:r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головного бухгалтера </w:t>
      </w:r>
      <w:r w:rsidR="006A27B5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proofErr w:type="spellStart"/>
      <w:r w:rsidRPr="000C5A23">
        <w:rPr>
          <w:rFonts w:ascii="Times New Roman" w:hAnsi="Times New Roman" w:cs="Times New Roman"/>
          <w:sz w:val="28"/>
          <w:szCs w:val="28"/>
          <w:lang w:val="uk-UA"/>
        </w:rPr>
        <w:t>Мухоїд</w:t>
      </w:r>
      <w:proofErr w:type="spellEnd"/>
      <w:r w:rsidRPr="000C5A23">
        <w:rPr>
          <w:rFonts w:ascii="Times New Roman" w:hAnsi="Times New Roman" w:cs="Times New Roman"/>
          <w:sz w:val="28"/>
          <w:szCs w:val="28"/>
          <w:lang w:val="uk-UA"/>
        </w:rPr>
        <w:t xml:space="preserve"> О.І.</w:t>
      </w:r>
    </w:p>
    <w:p w14:paraId="76CA89DF" w14:textId="77777777" w:rsidR="000C5A23" w:rsidRPr="000C5A23" w:rsidRDefault="000C5A23" w:rsidP="006A27B5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3182F51" w14:textId="77777777" w:rsidR="000C5A23" w:rsidRPr="000C5A23" w:rsidRDefault="000C5A23" w:rsidP="000C5A23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A4B703" w14:textId="57D4A12E" w:rsidR="006A27B5" w:rsidRDefault="006A27B5" w:rsidP="006A27B5">
      <w:pPr>
        <w:pStyle w:val="a4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</w:t>
      </w:r>
      <w:r w:rsidR="000C5A23" w:rsidRPr="000C5A23"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Селищний голова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690DBD5D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4F26795E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120AEA29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47C5E6A9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0E2EAAFA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2F61FA89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5CD518B5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7621C7C5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08F9BF9D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7038A500" w14:textId="622C54A0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59B75AE3" w14:textId="6A268B5B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63BD1A8B" w14:textId="68B02355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48484FBE" w14:textId="77777777" w:rsidR="006A27B5" w:rsidRDefault="006A27B5" w:rsidP="006A27B5">
      <w:pPr>
        <w:pStyle w:val="a4"/>
        <w:rPr>
          <w:b/>
          <w:sz w:val="28"/>
          <w:szCs w:val="28"/>
          <w:lang w:val="uk-UA"/>
        </w:rPr>
      </w:pPr>
    </w:p>
    <w:p w14:paraId="481EEF54" w14:textId="77777777" w:rsidR="006A27B5" w:rsidRDefault="006A27B5" w:rsidP="006A27B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65D04CF2" w14:textId="77777777" w:rsidR="006A27B5" w:rsidRDefault="006A27B5" w:rsidP="006A27B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11 грудня 2020 року</w:t>
      </w:r>
    </w:p>
    <w:p w14:paraId="0324BB2E" w14:textId="78164AD2" w:rsidR="006A27B5" w:rsidRDefault="006A27B5" w:rsidP="006A27B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4B2B8E">
        <w:rPr>
          <w:rFonts w:ascii="Times New Roman" w:hAnsi="Times New Roman" w:cs="Times New Roman"/>
          <w:sz w:val="28"/>
          <w:szCs w:val="28"/>
          <w:lang w:val="en-US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-2-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E98A80A" w14:textId="77777777" w:rsidR="000C5A23" w:rsidRPr="000C5A23" w:rsidRDefault="000C5A23" w:rsidP="000C5A2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FE1A83" w14:textId="77777777" w:rsidR="008A2103" w:rsidRPr="000C5A23" w:rsidRDefault="008A2103">
      <w:pPr>
        <w:rPr>
          <w:sz w:val="28"/>
          <w:szCs w:val="28"/>
        </w:rPr>
      </w:pPr>
    </w:p>
    <w:sectPr w:rsidR="008A2103" w:rsidRPr="000C5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FA363A"/>
    <w:multiLevelType w:val="multilevel"/>
    <w:tmpl w:val="1E96A95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60" w:hanging="360"/>
      </w:pPr>
    </w:lvl>
    <w:lvl w:ilvl="2">
      <w:start w:val="1"/>
      <w:numFmt w:val="decimal"/>
      <w:isLgl/>
      <w:lvlText w:val="%1.%2.%3."/>
      <w:lvlJc w:val="left"/>
      <w:pPr>
        <w:ind w:left="1320" w:hanging="720"/>
      </w:pPr>
    </w:lvl>
    <w:lvl w:ilvl="3">
      <w:start w:val="1"/>
      <w:numFmt w:val="decimal"/>
      <w:isLgl/>
      <w:lvlText w:val="%1.%2.%3.%4."/>
      <w:lvlJc w:val="left"/>
      <w:pPr>
        <w:ind w:left="1320" w:hanging="72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1680" w:hanging="1080"/>
      </w:pPr>
    </w:lvl>
    <w:lvl w:ilvl="6">
      <w:start w:val="1"/>
      <w:numFmt w:val="decimal"/>
      <w:isLgl/>
      <w:lvlText w:val="%1.%2.%3.%4.%5.%6.%7."/>
      <w:lvlJc w:val="left"/>
      <w:pPr>
        <w:ind w:left="2040" w:hanging="1440"/>
      </w:p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39"/>
    <w:rsid w:val="000C5A23"/>
    <w:rsid w:val="00146F2D"/>
    <w:rsid w:val="00263BB9"/>
    <w:rsid w:val="004B2B8E"/>
    <w:rsid w:val="004B3D39"/>
    <w:rsid w:val="005C4D45"/>
    <w:rsid w:val="006A27B5"/>
    <w:rsid w:val="007D5E52"/>
    <w:rsid w:val="008A2103"/>
    <w:rsid w:val="00BC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1037F"/>
  <w15:chartTrackingRefBased/>
  <w15:docId w15:val="{CF7AC018-2F54-45D9-8F73-A93BF328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C5A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A23"/>
    <w:pPr>
      <w:ind w:left="720"/>
      <w:contextualSpacing/>
    </w:pPr>
  </w:style>
  <w:style w:type="paragraph" w:customStyle="1" w:styleId="1">
    <w:name w:val="Без интервала1"/>
    <w:qFormat/>
    <w:rsid w:val="00146F2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No Spacing"/>
    <w:uiPriority w:val="1"/>
    <w:qFormat/>
    <w:rsid w:val="006A27B5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D5E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5E5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16</cp:revision>
  <cp:lastPrinted>2020-12-14T09:32:00Z</cp:lastPrinted>
  <dcterms:created xsi:type="dcterms:W3CDTF">2020-12-09T14:59:00Z</dcterms:created>
  <dcterms:modified xsi:type="dcterms:W3CDTF">2020-12-14T09:32:00Z</dcterms:modified>
</cp:coreProperties>
</file>